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85" w:rsidRDefault="00BB1E31">
      <w:pPr>
        <w:rPr>
          <w:rFonts w:ascii="Times New Roman" w:hAnsi="Times New Roman" w:cs="Times New Roman"/>
          <w:sz w:val="28"/>
          <w:szCs w:val="28"/>
        </w:rPr>
      </w:pPr>
      <w:r w:rsidRPr="00BB1E31">
        <w:rPr>
          <w:rFonts w:ascii="Times New Roman" w:hAnsi="Times New Roman" w:cs="Times New Roman"/>
          <w:noProof/>
          <w:sz w:val="28"/>
          <w:szCs w:val="28"/>
        </w:rPr>
        <w:drawing>
          <wp:anchor distT="0" distB="0" distL="114300" distR="114300" simplePos="0" relativeHeight="251660288" behindDoc="1" locked="0" layoutInCell="1" allowOverlap="1" wp14:anchorId="4859738E" wp14:editId="2AB2FB15">
            <wp:simplePos x="0" y="0"/>
            <wp:positionH relativeFrom="column">
              <wp:posOffset>-868045</wp:posOffset>
            </wp:positionH>
            <wp:positionV relativeFrom="paragraph">
              <wp:posOffset>3168015</wp:posOffset>
            </wp:positionV>
            <wp:extent cx="2711450" cy="2711450"/>
            <wp:effectExtent l="0" t="0" r="0" b="0"/>
            <wp:wrapTight wrapText="bothSides">
              <wp:wrapPolygon edited="0">
                <wp:start x="0" y="0"/>
                <wp:lineTo x="0" y="21398"/>
                <wp:lineTo x="21398" y="2139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PLAn LOGO_edited-2.jpg"/>
                    <pic:cNvPicPr/>
                  </pic:nvPicPr>
                  <pic:blipFill>
                    <a:blip r:embed="rId7">
                      <a:extLst>
                        <a:ext uri="{28A0092B-C50C-407E-A947-70E740481C1C}">
                          <a14:useLocalDpi xmlns:a14="http://schemas.microsoft.com/office/drawing/2010/main" val="0"/>
                        </a:ext>
                      </a:extLst>
                    </a:blip>
                    <a:stretch>
                      <a:fillRect/>
                    </a:stretch>
                  </pic:blipFill>
                  <pic:spPr>
                    <a:xfrm>
                      <a:off x="0" y="0"/>
                      <a:ext cx="2711450" cy="2711450"/>
                    </a:xfrm>
                    <a:prstGeom prst="rect">
                      <a:avLst/>
                    </a:prstGeom>
                  </pic:spPr>
                </pic:pic>
              </a:graphicData>
            </a:graphic>
            <wp14:sizeRelH relativeFrom="page">
              <wp14:pctWidth>0</wp14:pctWidth>
            </wp14:sizeRelH>
            <wp14:sizeRelV relativeFrom="page">
              <wp14:pctHeight>0</wp14:pctHeight>
            </wp14:sizeRelV>
          </wp:anchor>
        </w:drawing>
      </w:r>
      <w:r w:rsidRPr="00BB1E31">
        <w:rPr>
          <w:rFonts w:ascii="Times New Roman" w:hAnsi="Times New Roman" w:cs="Times New Roman"/>
          <w:noProof/>
          <w:sz w:val="28"/>
          <w:szCs w:val="28"/>
        </w:rPr>
        <w:drawing>
          <wp:anchor distT="0" distB="0" distL="114300" distR="114300" simplePos="0" relativeHeight="251661312" behindDoc="1" locked="0" layoutInCell="1" allowOverlap="1" wp14:anchorId="051228BE" wp14:editId="24B1C0DD">
            <wp:simplePos x="0" y="0"/>
            <wp:positionH relativeFrom="column">
              <wp:posOffset>1828165</wp:posOffset>
            </wp:positionH>
            <wp:positionV relativeFrom="paragraph">
              <wp:posOffset>16510</wp:posOffset>
            </wp:positionV>
            <wp:extent cx="2695575" cy="3058160"/>
            <wp:effectExtent l="0" t="0" r="9525" b="8890"/>
            <wp:wrapTight wrapText="bothSides">
              <wp:wrapPolygon edited="0">
                <wp:start x="0" y="0"/>
                <wp:lineTo x="0" y="21528"/>
                <wp:lineTo x="21524" y="21528"/>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 front.png"/>
                    <pic:cNvPicPr/>
                  </pic:nvPicPr>
                  <pic:blipFill>
                    <a:blip r:embed="rId8">
                      <a:extLst>
                        <a:ext uri="{28A0092B-C50C-407E-A947-70E740481C1C}">
                          <a14:useLocalDpi xmlns:a14="http://schemas.microsoft.com/office/drawing/2010/main" val="0"/>
                        </a:ext>
                      </a:extLst>
                    </a:blip>
                    <a:stretch>
                      <a:fillRect/>
                    </a:stretch>
                  </pic:blipFill>
                  <pic:spPr>
                    <a:xfrm>
                      <a:off x="0" y="0"/>
                      <a:ext cx="2695575" cy="3058160"/>
                    </a:xfrm>
                    <a:prstGeom prst="rect">
                      <a:avLst/>
                    </a:prstGeom>
                  </pic:spPr>
                </pic:pic>
              </a:graphicData>
            </a:graphic>
            <wp14:sizeRelH relativeFrom="page">
              <wp14:pctWidth>0</wp14:pctWidth>
            </wp14:sizeRelH>
            <wp14:sizeRelV relativeFrom="page">
              <wp14:pctHeight>0</wp14:pctHeight>
            </wp14:sizeRelV>
          </wp:anchor>
        </w:drawing>
      </w:r>
      <w:r w:rsidRPr="00BB1E31">
        <w:rPr>
          <w:rFonts w:ascii="Times New Roman" w:hAnsi="Times New Roman" w:cs="Times New Roman"/>
          <w:noProof/>
          <w:sz w:val="28"/>
          <w:szCs w:val="28"/>
        </w:rPr>
        <w:drawing>
          <wp:anchor distT="0" distB="0" distL="114300" distR="114300" simplePos="0" relativeHeight="251659264" behindDoc="1" locked="0" layoutInCell="1" allowOverlap="1" wp14:anchorId="5240AED5" wp14:editId="16800556">
            <wp:simplePos x="0" y="0"/>
            <wp:positionH relativeFrom="column">
              <wp:posOffset>-867410</wp:posOffset>
            </wp:positionH>
            <wp:positionV relativeFrom="paragraph">
              <wp:posOffset>16510</wp:posOffset>
            </wp:positionV>
            <wp:extent cx="2695575" cy="3056255"/>
            <wp:effectExtent l="0" t="0" r="9525" b="0"/>
            <wp:wrapTight wrapText="bothSides">
              <wp:wrapPolygon edited="0">
                <wp:start x="0" y="0"/>
                <wp:lineTo x="0" y="21407"/>
                <wp:lineTo x="21524" y="2140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 back.png"/>
                    <pic:cNvPicPr/>
                  </pic:nvPicPr>
                  <pic:blipFill>
                    <a:blip r:embed="rId9">
                      <a:extLst>
                        <a:ext uri="{28A0092B-C50C-407E-A947-70E740481C1C}">
                          <a14:useLocalDpi xmlns:a14="http://schemas.microsoft.com/office/drawing/2010/main" val="0"/>
                        </a:ext>
                      </a:extLst>
                    </a:blip>
                    <a:stretch>
                      <a:fillRect/>
                    </a:stretch>
                  </pic:blipFill>
                  <pic:spPr>
                    <a:xfrm>
                      <a:off x="0" y="0"/>
                      <a:ext cx="2695575" cy="3056255"/>
                    </a:xfrm>
                    <a:prstGeom prst="rect">
                      <a:avLst/>
                    </a:prstGeom>
                  </pic:spPr>
                </pic:pic>
              </a:graphicData>
            </a:graphic>
            <wp14:sizeRelH relativeFrom="page">
              <wp14:pctWidth>0</wp14:pctWidth>
            </wp14:sizeRelH>
            <wp14:sizeRelV relativeFrom="page">
              <wp14:pctHeight>0</wp14:pctHeight>
            </wp14:sizeRelV>
          </wp:anchor>
        </w:drawing>
      </w:r>
      <w:r w:rsidRPr="00BB1E31">
        <w:rPr>
          <w:rFonts w:ascii="Times New Roman" w:hAnsi="Times New Roman" w:cs="Times New Roman"/>
          <w:sz w:val="28"/>
          <w:szCs w:val="28"/>
        </w:rPr>
        <w:t>I ordered one of these t shirts and we’re each going to wear it once, on the days that our videos are aired on K-AHS.</w:t>
      </w:r>
    </w:p>
    <w:p w:rsidR="004D215E" w:rsidRDefault="004D215E">
      <w:pPr>
        <w:rPr>
          <w:rFonts w:ascii="Times New Roman" w:hAnsi="Times New Roman" w:cs="Times New Roman"/>
          <w:sz w:val="28"/>
          <w:szCs w:val="28"/>
        </w:rPr>
      </w:pPr>
    </w:p>
    <w:p w:rsidR="004D215E" w:rsidRDefault="004D215E">
      <w:pPr>
        <w:rPr>
          <w:rFonts w:ascii="Times New Roman" w:hAnsi="Times New Roman" w:cs="Times New Roman"/>
          <w:sz w:val="28"/>
          <w:szCs w:val="28"/>
        </w:rPr>
      </w:pPr>
    </w:p>
    <w:p w:rsidR="004D215E" w:rsidRDefault="004D215E">
      <w:pPr>
        <w:rPr>
          <w:rFonts w:ascii="Times New Roman" w:hAnsi="Times New Roman" w:cs="Times New Roman"/>
          <w:sz w:val="28"/>
          <w:szCs w:val="28"/>
        </w:rPr>
      </w:pPr>
    </w:p>
    <w:p w:rsidR="004D215E" w:rsidRDefault="004D215E">
      <w:pPr>
        <w:rPr>
          <w:rFonts w:ascii="Times New Roman" w:hAnsi="Times New Roman" w:cs="Times New Roman"/>
          <w:sz w:val="28"/>
          <w:szCs w:val="28"/>
        </w:rPr>
      </w:pPr>
    </w:p>
    <w:p w:rsidR="004D215E" w:rsidRDefault="004D215E">
      <w:pPr>
        <w:rPr>
          <w:rFonts w:ascii="Times New Roman" w:hAnsi="Times New Roman" w:cs="Times New Roman"/>
          <w:sz w:val="28"/>
          <w:szCs w:val="28"/>
        </w:rPr>
      </w:pPr>
      <w:r>
        <w:rPr>
          <w:rFonts w:ascii="Times New Roman" w:hAnsi="Times New Roman" w:cs="Times New Roman"/>
          <w:sz w:val="28"/>
          <w:szCs w:val="28"/>
        </w:rPr>
        <w:t xml:space="preserve">We decided on the acronym R.I.C.E. and I developed the logo from there. The use of a rice bowl and the symbols in the bowl, indicate a world (the bowl) where are religions and people can coexist (the symbols as rice). </w:t>
      </w:r>
    </w:p>
    <w:p w:rsidR="00C50D25" w:rsidRDefault="00C50D25">
      <w:pPr>
        <w:rPr>
          <w:rFonts w:ascii="Times New Roman" w:hAnsi="Times New Roman" w:cs="Times New Roman"/>
          <w:sz w:val="28"/>
          <w:szCs w:val="28"/>
        </w:rPr>
      </w:pPr>
      <w:hyperlink r:id="rId10" w:history="1">
        <w:r>
          <w:rPr>
            <w:rStyle w:val="Hyperlink"/>
          </w:rPr>
          <w:t>http://www.youtube.com/watch?v=Q3Z2TNjpGQ0&amp;feature=youtu.be</w:t>
        </w:r>
      </w:hyperlink>
    </w:p>
    <w:p w:rsidR="00C50D25" w:rsidRDefault="00C50D25">
      <w:r>
        <w:rPr>
          <w:rFonts w:ascii="Times New Roman" w:hAnsi="Times New Roman" w:cs="Times New Roman"/>
          <w:sz w:val="28"/>
          <w:szCs w:val="28"/>
        </w:rPr>
        <w:t xml:space="preserve">This is the link to my video interview with Neel </w:t>
      </w:r>
      <w:proofErr w:type="spellStart"/>
      <w:proofErr w:type="gramStart"/>
      <w:r>
        <w:rPr>
          <w:rFonts w:ascii="Times New Roman" w:hAnsi="Times New Roman" w:cs="Times New Roman"/>
          <w:sz w:val="28"/>
          <w:szCs w:val="28"/>
        </w:rPr>
        <w:t>Agarwal</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this video series our group created is both our take action and our advocacy. Our other advocacy projects were built around the videos, to get people’s attention when the videos begin to air on K-AHS. I also created a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page for our peers to like that will give them instant updates and reminders for the airing of the videos. After one video airs were going to post it on the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page, so there is a max amount of viewer ship. </w:t>
      </w:r>
      <w:hyperlink r:id="rId11" w:history="1">
        <w:r>
          <w:rPr>
            <w:rStyle w:val="Hyperlink"/>
          </w:rPr>
          <w:t>https://www.facebook.com/RiceReligiousIntoleranceCanEnd</w:t>
        </w:r>
      </w:hyperlink>
    </w:p>
    <w:p w:rsidR="00C50D25" w:rsidRPr="00BB1E31" w:rsidRDefault="00C50D25">
      <w:pPr>
        <w:rPr>
          <w:rFonts w:ascii="Times New Roman" w:hAnsi="Times New Roman" w:cs="Times New Roman"/>
          <w:sz w:val="28"/>
          <w:szCs w:val="28"/>
        </w:rPr>
      </w:pPr>
      <w:bookmarkStart w:id="0" w:name="_GoBack"/>
      <w:bookmarkEnd w:id="0"/>
    </w:p>
    <w:sectPr w:rsidR="00C50D25" w:rsidRPr="00BB1E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AD" w:rsidRDefault="003C74AD" w:rsidP="00BB1E31">
      <w:pPr>
        <w:spacing w:after="0" w:line="240" w:lineRule="auto"/>
      </w:pPr>
      <w:r>
        <w:separator/>
      </w:r>
    </w:p>
  </w:endnote>
  <w:endnote w:type="continuationSeparator" w:id="0">
    <w:p w:rsidR="003C74AD" w:rsidRDefault="003C74AD" w:rsidP="00BB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AD" w:rsidRDefault="003C74AD" w:rsidP="00BB1E31">
      <w:pPr>
        <w:spacing w:after="0" w:line="240" w:lineRule="auto"/>
      </w:pPr>
      <w:r>
        <w:separator/>
      </w:r>
    </w:p>
  </w:footnote>
  <w:footnote w:type="continuationSeparator" w:id="0">
    <w:p w:rsidR="003C74AD" w:rsidRDefault="003C74AD" w:rsidP="00BB1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31" w:rsidRDefault="00BB1E31" w:rsidP="00BB1E31">
    <w:pPr>
      <w:pStyle w:val="Header"/>
      <w:jc w:val="right"/>
      <w:rPr>
        <w:rFonts w:ascii="Times New Roman" w:hAnsi="Times New Roman" w:cs="Times New Roman"/>
        <w:sz w:val="28"/>
        <w:szCs w:val="28"/>
      </w:rPr>
    </w:pPr>
    <w:r>
      <w:rPr>
        <w:rFonts w:ascii="Times New Roman" w:hAnsi="Times New Roman" w:cs="Times New Roman"/>
        <w:sz w:val="28"/>
        <w:szCs w:val="28"/>
      </w:rPr>
      <w:t>Rowan Pruitt</w:t>
    </w:r>
  </w:p>
  <w:p w:rsidR="00BB1E31" w:rsidRDefault="00BB1E31" w:rsidP="00BB1E31">
    <w:pPr>
      <w:pStyle w:val="Header"/>
      <w:jc w:val="right"/>
      <w:rPr>
        <w:rFonts w:ascii="Times New Roman" w:hAnsi="Times New Roman" w:cs="Times New Roman"/>
        <w:sz w:val="28"/>
        <w:szCs w:val="28"/>
      </w:rPr>
    </w:pPr>
    <w:r>
      <w:rPr>
        <w:rFonts w:ascii="Times New Roman" w:hAnsi="Times New Roman" w:cs="Times New Roman"/>
        <w:sz w:val="28"/>
        <w:szCs w:val="28"/>
      </w:rPr>
      <w:t>WEBSTER per. 8</w:t>
    </w:r>
  </w:p>
  <w:p w:rsidR="00BB1E31" w:rsidRDefault="00BB1E31" w:rsidP="00BB1E31">
    <w:pPr>
      <w:pStyle w:val="Header"/>
      <w:jc w:val="right"/>
      <w:rPr>
        <w:rFonts w:ascii="Times New Roman" w:hAnsi="Times New Roman" w:cs="Times New Roman"/>
        <w:sz w:val="28"/>
        <w:szCs w:val="28"/>
      </w:rPr>
    </w:pPr>
    <w:r>
      <w:rPr>
        <w:rFonts w:ascii="Times New Roman" w:hAnsi="Times New Roman" w:cs="Times New Roman"/>
        <w:sz w:val="28"/>
        <w:szCs w:val="28"/>
      </w:rPr>
      <w:t>4/14/13</w:t>
    </w:r>
  </w:p>
  <w:p w:rsidR="00BB1E31" w:rsidRPr="00BB1E31" w:rsidRDefault="00BB1E31" w:rsidP="00BB1E31">
    <w:pPr>
      <w:pStyle w:val="Header"/>
      <w:jc w:val="center"/>
      <w:rPr>
        <w:rFonts w:ascii="Times New Roman" w:hAnsi="Times New Roman" w:cs="Times New Roman"/>
        <w:sz w:val="48"/>
        <w:szCs w:val="48"/>
      </w:rPr>
    </w:pPr>
    <w:r>
      <w:rPr>
        <w:rFonts w:ascii="Times New Roman" w:hAnsi="Times New Roman" w:cs="Times New Roman"/>
        <w:sz w:val="48"/>
        <w:szCs w:val="48"/>
      </w:rPr>
      <w:t>Advocacy</w:t>
    </w:r>
  </w:p>
  <w:p w:rsidR="00BB1E31" w:rsidRDefault="00BB1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31"/>
    <w:rsid w:val="000931DC"/>
    <w:rsid w:val="003C74AD"/>
    <w:rsid w:val="004D215E"/>
    <w:rsid w:val="005F7552"/>
    <w:rsid w:val="00710654"/>
    <w:rsid w:val="00BB1E31"/>
    <w:rsid w:val="00C50D25"/>
    <w:rsid w:val="00D0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31"/>
    <w:rPr>
      <w:rFonts w:ascii="Tahoma" w:hAnsi="Tahoma" w:cs="Tahoma"/>
      <w:sz w:val="16"/>
      <w:szCs w:val="16"/>
    </w:rPr>
  </w:style>
  <w:style w:type="paragraph" w:styleId="Header">
    <w:name w:val="header"/>
    <w:basedOn w:val="Normal"/>
    <w:link w:val="HeaderChar"/>
    <w:uiPriority w:val="99"/>
    <w:unhideWhenUsed/>
    <w:rsid w:val="00BB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31"/>
  </w:style>
  <w:style w:type="paragraph" w:styleId="Footer">
    <w:name w:val="footer"/>
    <w:basedOn w:val="Normal"/>
    <w:link w:val="FooterChar"/>
    <w:uiPriority w:val="99"/>
    <w:unhideWhenUsed/>
    <w:rsid w:val="00BB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31"/>
  </w:style>
  <w:style w:type="character" w:styleId="Hyperlink">
    <w:name w:val="Hyperlink"/>
    <w:basedOn w:val="DefaultParagraphFont"/>
    <w:uiPriority w:val="99"/>
    <w:semiHidden/>
    <w:unhideWhenUsed/>
    <w:rsid w:val="00C50D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31"/>
    <w:rPr>
      <w:rFonts w:ascii="Tahoma" w:hAnsi="Tahoma" w:cs="Tahoma"/>
      <w:sz w:val="16"/>
      <w:szCs w:val="16"/>
    </w:rPr>
  </w:style>
  <w:style w:type="paragraph" w:styleId="Header">
    <w:name w:val="header"/>
    <w:basedOn w:val="Normal"/>
    <w:link w:val="HeaderChar"/>
    <w:uiPriority w:val="99"/>
    <w:unhideWhenUsed/>
    <w:rsid w:val="00BB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31"/>
  </w:style>
  <w:style w:type="paragraph" w:styleId="Footer">
    <w:name w:val="footer"/>
    <w:basedOn w:val="Normal"/>
    <w:link w:val="FooterChar"/>
    <w:uiPriority w:val="99"/>
    <w:unhideWhenUsed/>
    <w:rsid w:val="00BB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31"/>
  </w:style>
  <w:style w:type="character" w:styleId="Hyperlink">
    <w:name w:val="Hyperlink"/>
    <w:basedOn w:val="DefaultParagraphFont"/>
    <w:uiPriority w:val="99"/>
    <w:semiHidden/>
    <w:unhideWhenUsed/>
    <w:rsid w:val="00C5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iceReligiousIntoleranceCanEnd" TargetMode="External"/><Relationship Id="rId5" Type="http://schemas.openxmlformats.org/officeDocument/2006/relationships/footnotes" Target="footnotes.xml"/><Relationship Id="rId10" Type="http://schemas.openxmlformats.org/officeDocument/2006/relationships/hyperlink" Target="http://www.youtube.com/watch?v=Q3Z2TNjpGQ0&amp;feature=youtu.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Rowan</cp:lastModifiedBy>
  <cp:revision>2</cp:revision>
  <dcterms:created xsi:type="dcterms:W3CDTF">2013-04-16T02:34:00Z</dcterms:created>
  <dcterms:modified xsi:type="dcterms:W3CDTF">2013-04-16T02:34:00Z</dcterms:modified>
</cp:coreProperties>
</file>